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BC36C"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Dear Clerk/RFO</w:t>
      </w:r>
    </w:p>
    <w:p w14:paraId="5474C95F"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p>
    <w:p w14:paraId="1F5E28C4"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I am contacting you as our records indicate that your current internal audit contract with Mulberry Local Authority Services Ltd is due to expire at the end of this financial year.</w:t>
      </w:r>
    </w:p>
    <w:p w14:paraId="7A4EA637"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 </w:t>
      </w:r>
    </w:p>
    <w:p w14:paraId="364B82F8"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Don't worry - your current contract covers the year-end internal audit work due to take place between April and June, and most of you will already have booked your dates for completing this with your assigned auditor.</w:t>
      </w:r>
    </w:p>
    <w:p w14:paraId="09EC28A8"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 </w:t>
      </w:r>
    </w:p>
    <w:p w14:paraId="43E0703A"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As you are no doubt aware, following the CIPFA review of local government finances, there are a number of recommendations currently going through a consultation process. These are likely to require more detailed financial information to be included on the AGAR in future, and subsequently a more robust audit process for both internal and external auditors and securing a sector specialist internal auditor will be more important than ever in the coming years.</w:t>
      </w:r>
    </w:p>
    <w:p w14:paraId="143E2795"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 </w:t>
      </w:r>
    </w:p>
    <w:p w14:paraId="2F812FAF"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We want to offer your council the opportunity to renew your contract with us, and I have attached our quotation for the 2026/27 financial year. As previously, we offer either a one or three-year engagement period, with the hourly rates fixed throughout the chosen term, and are happy to conduct the audits onsite, remotely or as a combination of the two during the year.</w:t>
      </w:r>
    </w:p>
    <w:p w14:paraId="0A0F1B07"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 </w:t>
      </w:r>
    </w:p>
    <w:p w14:paraId="008C95D7"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The SAPPP Practitioner's Guide (4.11) makes it clear that </w:t>
      </w:r>
      <w:r w:rsidRPr="00844E4F">
        <w:rPr>
          <w:rFonts w:ascii="Aptos" w:eastAsia="Times New Roman" w:hAnsi="Aptos" w:cs="Tahoma"/>
          <w:i/>
          <w:iCs/>
          <w:color w:val="000000"/>
          <w:kern w:val="0"/>
          <w:sz w:val="24"/>
          <w:szCs w:val="24"/>
          <w:lang w:eastAsia="en-GB"/>
          <w14:ligatures w14:val="none"/>
        </w:rPr>
        <w:t xml:space="preserve">'There is no requirement to rotate </w:t>
      </w:r>
      <w:proofErr w:type="gramStart"/>
      <w:r w:rsidRPr="00844E4F">
        <w:rPr>
          <w:rFonts w:ascii="Aptos" w:eastAsia="Times New Roman" w:hAnsi="Aptos" w:cs="Tahoma"/>
          <w:i/>
          <w:iCs/>
          <w:color w:val="000000"/>
          <w:kern w:val="0"/>
          <w:sz w:val="24"/>
          <w:szCs w:val="24"/>
          <w:lang w:eastAsia="en-GB"/>
          <w14:ligatures w14:val="none"/>
        </w:rPr>
        <w:t>auditors</w:t>
      </w:r>
      <w:proofErr w:type="gramEnd"/>
      <w:r w:rsidRPr="00844E4F">
        <w:rPr>
          <w:rFonts w:ascii="Aptos" w:eastAsia="Times New Roman" w:hAnsi="Aptos" w:cs="Tahoma"/>
          <w:i/>
          <w:iCs/>
          <w:color w:val="000000"/>
          <w:kern w:val="0"/>
          <w:sz w:val="24"/>
          <w:szCs w:val="24"/>
          <w:lang w:eastAsia="en-GB"/>
          <w14:ligatures w14:val="none"/>
        </w:rPr>
        <w:t xml:space="preserve"> but the independence of the appointed person or firm should be reviewed every year with regard to; personal independence, financial independence, and professional independence.'</w:t>
      </w:r>
    </w:p>
    <w:p w14:paraId="2C5D18B9"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 </w:t>
      </w:r>
    </w:p>
    <w:p w14:paraId="0A8A2CDB"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We have continued to increase our team of internal auditors to meet the needs of our expanding council client base. This enables councils that want to remain with us to benefit from a fresh perspective from a different team member when they feel that would be helpful.</w:t>
      </w:r>
    </w:p>
    <w:p w14:paraId="71E77CA6"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 </w:t>
      </w:r>
    </w:p>
    <w:p w14:paraId="58A5DF81"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 xml:space="preserve">Please ensure that your council considers the internal audit arrangements soon, to ensure that the interim arrangements for 2026/27 can be made in good </w:t>
      </w:r>
      <w:proofErr w:type="gramStart"/>
      <w:r w:rsidRPr="00844E4F">
        <w:rPr>
          <w:rFonts w:ascii="Aptos" w:eastAsia="Times New Roman" w:hAnsi="Aptos" w:cs="Tahoma"/>
          <w:color w:val="000000"/>
          <w:kern w:val="0"/>
          <w:sz w:val="24"/>
          <w:szCs w:val="24"/>
          <w:lang w:eastAsia="en-GB"/>
          <w14:ligatures w14:val="none"/>
        </w:rPr>
        <w:t>time, and</w:t>
      </w:r>
      <w:proofErr w:type="gramEnd"/>
      <w:r w:rsidRPr="00844E4F">
        <w:rPr>
          <w:rFonts w:ascii="Aptos" w:eastAsia="Times New Roman" w:hAnsi="Aptos" w:cs="Tahoma"/>
          <w:color w:val="000000"/>
          <w:kern w:val="0"/>
          <w:sz w:val="24"/>
          <w:szCs w:val="24"/>
          <w:lang w:eastAsia="en-GB"/>
          <w14:ligatures w14:val="none"/>
        </w:rPr>
        <w:t xml:space="preserve"> confirm to me in due course whether you are re-appointing us for one or three years so I can send you the new engagement letter.</w:t>
      </w:r>
    </w:p>
    <w:p w14:paraId="6E7C4F5F"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 </w:t>
      </w:r>
    </w:p>
    <w:p w14:paraId="31FDE4DA"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 xml:space="preserve">If you have any questions about the renewal </w:t>
      </w:r>
      <w:proofErr w:type="gramStart"/>
      <w:r w:rsidRPr="00844E4F">
        <w:rPr>
          <w:rFonts w:ascii="Aptos" w:eastAsia="Times New Roman" w:hAnsi="Aptos" w:cs="Tahoma"/>
          <w:color w:val="000000"/>
          <w:kern w:val="0"/>
          <w:sz w:val="24"/>
          <w:szCs w:val="24"/>
          <w:lang w:eastAsia="en-GB"/>
          <w14:ligatures w14:val="none"/>
        </w:rPr>
        <w:t>process, or</w:t>
      </w:r>
      <w:proofErr w:type="gramEnd"/>
      <w:r w:rsidRPr="00844E4F">
        <w:rPr>
          <w:rFonts w:ascii="Aptos" w:eastAsia="Times New Roman" w:hAnsi="Aptos" w:cs="Tahoma"/>
          <w:color w:val="000000"/>
          <w:kern w:val="0"/>
          <w:sz w:val="24"/>
          <w:szCs w:val="24"/>
          <w:lang w:eastAsia="en-GB"/>
          <w14:ligatures w14:val="none"/>
        </w:rPr>
        <w:t xml:space="preserve"> want to discuss any aspect of the internal audit work, please feel free to contact me.</w:t>
      </w:r>
    </w:p>
    <w:p w14:paraId="7441440D"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 </w:t>
      </w:r>
    </w:p>
    <w:p w14:paraId="06DCA428"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r w:rsidRPr="00844E4F">
        <w:rPr>
          <w:rFonts w:ascii="Aptos" w:eastAsia="Times New Roman" w:hAnsi="Aptos" w:cs="Tahoma"/>
          <w:color w:val="000000"/>
          <w:kern w:val="0"/>
          <w:sz w:val="24"/>
          <w:szCs w:val="24"/>
          <w:lang w:eastAsia="en-GB"/>
          <w14:ligatures w14:val="none"/>
        </w:rPr>
        <w:t>kind regards</w:t>
      </w:r>
    </w:p>
    <w:p w14:paraId="599248B4" w14:textId="77777777" w:rsidR="00844E4F" w:rsidRPr="00844E4F" w:rsidRDefault="00844E4F" w:rsidP="00844E4F">
      <w:pPr>
        <w:shd w:val="clear" w:color="auto" w:fill="FFFFFF"/>
        <w:spacing w:after="0" w:line="240" w:lineRule="auto"/>
        <w:rPr>
          <w:rFonts w:ascii="Aptos" w:eastAsia="Times New Roman" w:hAnsi="Aptos" w:cs="Times New Roman"/>
          <w:color w:val="000000"/>
          <w:kern w:val="0"/>
          <w:sz w:val="24"/>
          <w:szCs w:val="24"/>
          <w:lang w:eastAsia="en-GB"/>
          <w14:ligatures w14:val="none"/>
        </w:rPr>
      </w:pPr>
    </w:p>
    <w:p w14:paraId="5BFC07BE" w14:textId="77777777" w:rsidR="00844E4F" w:rsidRPr="00844E4F" w:rsidRDefault="00844E4F" w:rsidP="00844E4F">
      <w:pPr>
        <w:shd w:val="clear" w:color="auto" w:fill="FFFFFF"/>
        <w:spacing w:after="0" w:line="240" w:lineRule="auto"/>
        <w:rPr>
          <w:rFonts w:ascii="Aptos" w:eastAsia="Times New Roman" w:hAnsi="Aptos" w:cs="Tahoma"/>
          <w:color w:val="000000"/>
          <w:kern w:val="0"/>
          <w:sz w:val="24"/>
          <w:szCs w:val="24"/>
          <w:lang w:eastAsia="en-GB"/>
          <w14:ligatures w14:val="none"/>
        </w:rPr>
      </w:pPr>
    </w:p>
    <w:p w14:paraId="6EC1E281" w14:textId="77777777" w:rsidR="00844E4F" w:rsidRPr="00844E4F" w:rsidRDefault="00844E4F" w:rsidP="00844E4F">
      <w:pPr>
        <w:shd w:val="clear" w:color="auto" w:fill="FFFFFF"/>
        <w:spacing w:after="0" w:line="240" w:lineRule="auto"/>
        <w:rPr>
          <w:rFonts w:ascii="Tahoma" w:eastAsia="Times New Roman" w:hAnsi="Tahoma" w:cs="Tahoma"/>
          <w:color w:val="000000"/>
          <w:kern w:val="0"/>
          <w:sz w:val="18"/>
          <w:szCs w:val="18"/>
          <w:lang w:eastAsia="en-GB"/>
          <w14:ligatures w14:val="none"/>
        </w:rPr>
      </w:pPr>
      <w:r w:rsidRPr="00844E4F">
        <w:rPr>
          <w:rFonts w:ascii="Aptos" w:eastAsia="Times New Roman" w:hAnsi="Aptos" w:cs="Tahoma"/>
          <w:color w:val="000000"/>
          <w:kern w:val="0"/>
          <w:sz w:val="24"/>
          <w:szCs w:val="24"/>
          <w:lang w:eastAsia="en-GB"/>
          <w14:ligatures w14:val="none"/>
        </w:rPr>
        <w:t>Andy Beams</w:t>
      </w:r>
    </w:p>
    <w:p w14:paraId="1F1B70F1" w14:textId="77777777" w:rsidR="00844E4F" w:rsidRPr="00844E4F" w:rsidRDefault="00844E4F" w:rsidP="00844E4F">
      <w:pPr>
        <w:shd w:val="clear" w:color="auto" w:fill="FFFFFF"/>
        <w:spacing w:after="0" w:line="240" w:lineRule="auto"/>
        <w:rPr>
          <w:rFonts w:ascii="Tahoma" w:eastAsia="Times New Roman" w:hAnsi="Tahoma" w:cs="Tahoma"/>
          <w:color w:val="000000"/>
          <w:kern w:val="0"/>
          <w:sz w:val="18"/>
          <w:szCs w:val="18"/>
          <w:lang w:eastAsia="en-GB"/>
          <w14:ligatures w14:val="none"/>
        </w:rPr>
      </w:pPr>
      <w:r w:rsidRPr="00844E4F">
        <w:rPr>
          <w:rFonts w:ascii="Aptos" w:eastAsia="Times New Roman" w:hAnsi="Aptos" w:cs="Tahoma"/>
          <w:color w:val="000000"/>
          <w:kern w:val="0"/>
          <w:sz w:val="24"/>
          <w:szCs w:val="24"/>
          <w:lang w:eastAsia="en-GB"/>
          <w14:ligatures w14:val="none"/>
        </w:rPr>
        <w:t>Director, Mulberry Local Authority Services Ltd</w:t>
      </w:r>
    </w:p>
    <w:p w14:paraId="733B57CE" w14:textId="37C49A9E" w:rsidR="00D263DE" w:rsidRDefault="00844E4F" w:rsidP="00844E4F">
      <w:pPr>
        <w:shd w:val="clear" w:color="auto" w:fill="FFFFFF"/>
        <w:spacing w:after="0" w:line="240" w:lineRule="auto"/>
      </w:pPr>
      <w:r w:rsidRPr="00844E4F">
        <w:rPr>
          <w:rFonts w:ascii="Aptos" w:eastAsia="Times New Roman" w:hAnsi="Aptos" w:cs="Tahoma"/>
          <w:i/>
          <w:iCs/>
          <w:color w:val="000000"/>
          <w:kern w:val="0"/>
          <w:sz w:val="24"/>
          <w:szCs w:val="24"/>
          <w:lang w:eastAsia="en-GB"/>
          <w14:ligatures w14:val="none"/>
        </w:rPr>
        <w:t>Tel: 07428 647069</w:t>
      </w:r>
    </w:p>
    <w:sectPr w:rsidR="00D263D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E4F"/>
    <w:rsid w:val="00010593"/>
    <w:rsid w:val="006E578C"/>
    <w:rsid w:val="00806FB0"/>
    <w:rsid w:val="00844E4F"/>
    <w:rsid w:val="00C14B76"/>
    <w:rsid w:val="00D263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9806E"/>
  <w15:chartTrackingRefBased/>
  <w15:docId w15:val="{183AA7C0-DA5A-4FBE-8099-AD66D8FD8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4E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4E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4E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4E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4E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4E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4E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4E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4E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E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4E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4E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4E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4E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4E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4E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4E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4E4F"/>
    <w:rPr>
      <w:rFonts w:eastAsiaTheme="majorEastAsia" w:cstheme="majorBidi"/>
      <w:color w:val="272727" w:themeColor="text1" w:themeTint="D8"/>
    </w:rPr>
  </w:style>
  <w:style w:type="paragraph" w:styleId="Title">
    <w:name w:val="Title"/>
    <w:basedOn w:val="Normal"/>
    <w:next w:val="Normal"/>
    <w:link w:val="TitleChar"/>
    <w:uiPriority w:val="10"/>
    <w:qFormat/>
    <w:rsid w:val="00844E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4E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4E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4E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4E4F"/>
    <w:pPr>
      <w:spacing w:before="160"/>
      <w:jc w:val="center"/>
    </w:pPr>
    <w:rPr>
      <w:i/>
      <w:iCs/>
      <w:color w:val="404040" w:themeColor="text1" w:themeTint="BF"/>
    </w:rPr>
  </w:style>
  <w:style w:type="character" w:customStyle="1" w:styleId="QuoteChar">
    <w:name w:val="Quote Char"/>
    <w:basedOn w:val="DefaultParagraphFont"/>
    <w:link w:val="Quote"/>
    <w:uiPriority w:val="29"/>
    <w:rsid w:val="00844E4F"/>
    <w:rPr>
      <w:i/>
      <w:iCs/>
      <w:color w:val="404040" w:themeColor="text1" w:themeTint="BF"/>
    </w:rPr>
  </w:style>
  <w:style w:type="paragraph" w:styleId="ListParagraph">
    <w:name w:val="List Paragraph"/>
    <w:basedOn w:val="Normal"/>
    <w:uiPriority w:val="34"/>
    <w:qFormat/>
    <w:rsid w:val="00844E4F"/>
    <w:pPr>
      <w:ind w:left="720"/>
      <w:contextualSpacing/>
    </w:pPr>
  </w:style>
  <w:style w:type="character" w:styleId="IntenseEmphasis">
    <w:name w:val="Intense Emphasis"/>
    <w:basedOn w:val="DefaultParagraphFont"/>
    <w:uiPriority w:val="21"/>
    <w:qFormat/>
    <w:rsid w:val="00844E4F"/>
    <w:rPr>
      <w:i/>
      <w:iCs/>
      <w:color w:val="0F4761" w:themeColor="accent1" w:themeShade="BF"/>
    </w:rPr>
  </w:style>
  <w:style w:type="paragraph" w:styleId="IntenseQuote">
    <w:name w:val="Intense Quote"/>
    <w:basedOn w:val="Normal"/>
    <w:next w:val="Normal"/>
    <w:link w:val="IntenseQuoteChar"/>
    <w:uiPriority w:val="30"/>
    <w:qFormat/>
    <w:rsid w:val="00844E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4E4F"/>
    <w:rPr>
      <w:i/>
      <w:iCs/>
      <w:color w:val="0F4761" w:themeColor="accent1" w:themeShade="BF"/>
    </w:rPr>
  </w:style>
  <w:style w:type="character" w:styleId="IntenseReference">
    <w:name w:val="Intense Reference"/>
    <w:basedOn w:val="DefaultParagraphFont"/>
    <w:uiPriority w:val="32"/>
    <w:qFormat/>
    <w:rsid w:val="00844E4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2003</Characters>
  <Application>Microsoft Office Word</Application>
  <DocSecurity>0</DocSecurity>
  <Lines>45</Lines>
  <Paragraphs>27</Paragraphs>
  <ScaleCrop>false</ScaleCrop>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Parish Clerk</dc:creator>
  <cp:keywords/>
  <dc:description/>
  <cp:lastModifiedBy>Parish Clerk</cp:lastModifiedBy>
  <cp:revision>1</cp:revision>
  <dcterms:created xsi:type="dcterms:W3CDTF">2026-03-11T18:08:00Z</dcterms:created>
  <dcterms:modified xsi:type="dcterms:W3CDTF">2026-03-11T18:09:00Z</dcterms:modified>
</cp:coreProperties>
</file>